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B34" w:rsidRPr="00FF2B34" w:rsidRDefault="00FF2B34" w:rsidP="00FF2B34">
      <w:pPr>
        <w:pStyle w:val="Odstavecseseznamem"/>
        <w:numPr>
          <w:ilvl w:val="0"/>
          <w:numId w:val="6"/>
        </w:numPr>
        <w:jc w:val="both"/>
        <w:rPr>
          <w:bCs/>
        </w:rPr>
      </w:pPr>
      <w:r w:rsidRPr="00FF2B34">
        <w:rPr>
          <w:bCs/>
        </w:rPr>
        <w:t>Mechanický oscilátor kmitá s amplitudou výchylky 5 cm, frekvencí 2,5 Hz Sestavte rovnici kmitavého pohybu a určete okamžitou výchylku oscilátoru v čase 2,2 s od počátku kmitání.</w:t>
      </w:r>
    </w:p>
    <w:p w:rsidR="00FF2B34" w:rsidRDefault="00FF2B34" w:rsidP="00FF2B34">
      <w:pPr>
        <w:jc w:val="both"/>
      </w:pPr>
    </w:p>
    <w:p w:rsidR="00FF2B34" w:rsidRDefault="00FF2B34" w:rsidP="00FF2B34">
      <w:pPr>
        <w:pStyle w:val="Odstavecseseznamem"/>
        <w:numPr>
          <w:ilvl w:val="0"/>
          <w:numId w:val="6"/>
        </w:numPr>
        <w:jc w:val="both"/>
      </w:pPr>
      <w:r>
        <w:t>Mechanický oscilátor tvořený pružinou a závažím o hmotnosti 5 kg kmitá s frekvencí 45 kmitů za minutu. Určete tuhost pružiny.</w:t>
      </w:r>
    </w:p>
    <w:p w:rsidR="00FF2B34" w:rsidRDefault="00FF2B34" w:rsidP="00FF2B34">
      <w:pPr>
        <w:jc w:val="both"/>
      </w:pPr>
    </w:p>
    <w:p w:rsidR="00FF2B34" w:rsidRDefault="00FF2B34" w:rsidP="00FF2B34">
      <w:pPr>
        <w:pStyle w:val="Odstavecseseznamem"/>
        <w:numPr>
          <w:ilvl w:val="0"/>
          <w:numId w:val="6"/>
        </w:numPr>
        <w:jc w:val="both"/>
      </w:pPr>
      <w:r>
        <w:t>Kyvadlo má délku závěsu 40 cm. Dobu kmitu kyvadla chceme zvětšit o 0,2 s. Jak musíme změnit délku závěsu kyvadla?</w:t>
      </w:r>
    </w:p>
    <w:p w:rsidR="00FF2B34" w:rsidRDefault="00FF2B34" w:rsidP="00FF2B34">
      <w:pPr>
        <w:jc w:val="both"/>
      </w:pPr>
    </w:p>
    <w:p w:rsidR="00FF2B34" w:rsidRDefault="00FF2B34" w:rsidP="00FF2B34">
      <w:pPr>
        <w:pStyle w:val="Odstavecseseznamem"/>
        <w:numPr>
          <w:ilvl w:val="0"/>
          <w:numId w:val="6"/>
        </w:numPr>
        <w:jc w:val="both"/>
      </w:pPr>
      <w:r>
        <w:t>Kyvadlo na Zemi kmitá s periodou 1 s. S jakou periodou bude kmitat v raketě startující svisle vzhůru se zrychlením 10 m.s</w:t>
      </w:r>
      <w:r w:rsidRPr="00FF2B34">
        <w:rPr>
          <w:vertAlign w:val="superscript"/>
        </w:rPr>
        <w:t>-2</w:t>
      </w:r>
      <w:r>
        <w:t>?</w:t>
      </w:r>
    </w:p>
    <w:p w:rsidR="00977B66" w:rsidRDefault="00977B66" w:rsidP="00FF2B34"/>
    <w:p w:rsidR="00FF2B34" w:rsidRDefault="00FF2B34" w:rsidP="00FF2B34">
      <w:pPr>
        <w:pStyle w:val="Odstavecseseznamem"/>
        <w:numPr>
          <w:ilvl w:val="0"/>
          <w:numId w:val="6"/>
        </w:numPr>
      </w:pPr>
      <w:r>
        <w:t>Napište rovnici pro okamžitou výchylku harmonického kmitavého pohybu hmotného bodu, jehož časový diagram je na obrázku:</w:t>
      </w:r>
    </w:p>
    <w:p w:rsidR="00FF2B34" w:rsidRDefault="00FF2B34" w:rsidP="00FF2B34"/>
    <w:p w:rsidR="00FF2B34" w:rsidRDefault="00FF2B34" w:rsidP="00FF2B34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138430</wp:posOffset>
                </wp:positionH>
                <wp:positionV relativeFrom="paragraph">
                  <wp:posOffset>10160</wp:posOffset>
                </wp:positionV>
                <wp:extent cx="5454650" cy="4338955"/>
                <wp:effectExtent l="43180" t="38735" r="45720" b="419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4650" cy="433895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CC000" id="Obdélník 1" o:spid="_x0000_s1026" style="position:absolute;margin-left:10.9pt;margin-top:.8pt;width:429.5pt;height:341.6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9CZfwIAAP4EAAAOAAAAZHJzL2Uyb0RvYy54bWysVMGO2jAQvVfqP1i+QxJIWIg2rFYEqkrb&#10;7krbfoCJHWKtY7u2IWyrflAP/Yr9sY4doNBeVlVzSDyZ8fi9mTe+vtm3Au2YsVzJAifDGCMmK0W5&#10;3BT486fVYIqRdURSIpRkBX5mFt/M37657nTORqpRgjKDIIm0eacL3Din8yiyVcNaYodKMwnOWpmW&#10;ODDNJqKGdJC9FdEojidRpwzVRlXMWvhb9k48D/nrmlXuvq4tc0gUGLC58DbhvfbvaH5N8o0huuHV&#10;AQb5BxQt4RIOPaUqiSNoa/hfqVpeGWVV7YaVaiNV17xigQOwSeI/2Dw2RLPABYpj9alM9v+lrT7u&#10;HgziFHqHkSQttOh+TV9+CPny8wklvj6dtjmEPeoH4xlafaeqJ4ukWjREbtitMaprGKGAKsRHFxu8&#10;YWErWncfFIX0ZOtUKNW+Nq1PCEVA+9CR51NH2N6hCn5maZZOMmhcBb50PJ7Ossxjikh+3K6Nde+Y&#10;apFfFNhAy0N6sruzrg89hvjTpFpxIULbhURdga8moKOwwyrBqfcGmmazXgiDdgSUswrP4eCLsJY7&#10;0K/gbYGnsX96Rfl6LCUNxzjCRb8G1EL65EAPwB1WvU6+zeLZcrqcpoN0NFkO0rgsB7erRTqYrJKr&#10;rByXi0WZfPc4kzRvOKVMeqhHzSbp6zRxmJ5ebSfVXlCyr2EeXcIIHQFWx29gF4Tge99raK3oM+jA&#10;qH4I4dKARaPMV4w6GMAC2y9bYhhG4r0ELc2SNPUTG4w0uxqBYc4963MPkRWkKrDDqF8uXD/lW234&#10;poGTktBjqW5BfzUPyvDa7FEBbm/AkAUGhwvBT/G5HaJ+X1vzXwAAAP//AwBQSwMEFAAGAAgAAAAh&#10;AKl0YnDeAAAACAEAAA8AAABkcnMvZG93bnJldi54bWxMj81OwzAQhO9IfQdrkbggaieCKIQ4VYvE&#10;iUNp+Tm78TaJiNchdtv07VlO5Tg7q5lvysXkenHEMXSeNCRzBQKp9rajRsPH+8tdDiJEQ9b0nlDD&#10;GQMsqtlVaQrrT7TB4zY2gkMoFEZDG+NQSBnqFp0Jcz8gsbf3ozOR5dhIO5oTh7tepkpl0pmOuKE1&#10;Az63WH9vD07Dz8PqyyfTrYvJq1997jfp+k2lWt9cT8snEBGneHmGP3xGh4qZdv5ANoheQ5oweeR7&#10;BoLtPFesdxqy/P4RZFXK/wOqXwAAAP//AwBQSwECLQAUAAYACAAAACEAtoM4kv4AAADhAQAAEwAA&#10;AAAAAAAAAAAAAAAAAAAAW0NvbnRlbnRfVHlwZXNdLnhtbFBLAQItABQABgAIAAAAIQA4/SH/1gAA&#10;AJQBAAALAAAAAAAAAAAAAAAAAC8BAABfcmVscy8ucmVsc1BLAQItABQABgAIAAAAIQAN69CZfwIA&#10;AP4EAAAOAAAAAAAAAAAAAAAAAC4CAABkcnMvZTJvRG9jLnhtbFBLAQItABQABgAIAAAAIQCpdGJw&#10;3gAAAAgBAAAPAAAAAAAAAAAAAAAAANkEAABkcnMvZG93bnJldi54bWxQSwUGAAAAAAQABADzAAAA&#10;5AUAAAAA&#10;" o:allowincell="f" filled="f" strokecolor="white" strokeweight="6pt">
                <w10:wrap anchorx="page"/>
              </v:rect>
            </w:pict>
          </mc:Fallback>
        </mc:AlternateContent>
      </w:r>
      <w:r>
        <w:object w:dxaOrig="8655" w:dyaOrig="6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2.65pt;height:344.35pt" o:ole="">
            <v:imagedata r:id="rId5" o:title=""/>
          </v:shape>
          <o:OLEObject Type="Embed" ProgID="Excel.Chart.8" ShapeID="_x0000_i1025" DrawAspect="Content" ObjectID="_1620800859" r:id="rId6">
            <o:FieldCodes>\s</o:FieldCodes>
          </o:OLEObject>
        </w:object>
      </w:r>
    </w:p>
    <w:p w:rsidR="00FF2B34" w:rsidRDefault="00FF2B34" w:rsidP="00FF2B34"/>
    <w:p w:rsidR="00FF2B34" w:rsidRDefault="00FF2B34" w:rsidP="00FF2B34">
      <w:pPr>
        <w:pStyle w:val="Odstavecseseznamem"/>
        <w:numPr>
          <w:ilvl w:val="0"/>
          <w:numId w:val="6"/>
        </w:numPr>
      </w:pPr>
      <w:r>
        <w:t>Hranol z dubového dřeva o výšce 20 cm plave na hladině vody. Hranol poněkud zatlačíme do vody a pustíme. Určete periodu kmitání hranolu. Hustota dubového dřeva je 900 kg.m</w:t>
      </w:r>
      <w:r w:rsidRPr="00FF2B34">
        <w:rPr>
          <w:vertAlign w:val="superscript"/>
        </w:rPr>
        <w:t>-3</w:t>
      </w:r>
      <w:r>
        <w:t>, hustota vody je 1000 kg.m</w:t>
      </w:r>
      <w:r w:rsidRPr="00FF2B34">
        <w:rPr>
          <w:vertAlign w:val="superscript"/>
        </w:rPr>
        <w:t>-3</w:t>
      </w:r>
      <w:r>
        <w:t xml:space="preserve"> a tíhové zrychlení 9,81 m.s</w:t>
      </w:r>
      <w:r w:rsidRPr="00FF2B34">
        <w:rPr>
          <w:vertAlign w:val="superscript"/>
        </w:rPr>
        <w:t>-2</w:t>
      </w:r>
      <w:r>
        <w:t>. Výšku hladiny v nádobě považujte za stálou.</w:t>
      </w:r>
    </w:p>
    <w:p w:rsidR="00FF2B34" w:rsidRDefault="00FF2B34" w:rsidP="00FF2B34"/>
    <w:p w:rsidR="00FF2B34" w:rsidRPr="007D0208" w:rsidRDefault="00FF2B34" w:rsidP="00FF2B34">
      <w:pPr>
        <w:pStyle w:val="Odstavecseseznamem"/>
        <w:numPr>
          <w:ilvl w:val="0"/>
          <w:numId w:val="6"/>
        </w:numPr>
        <w:jc w:val="both"/>
        <w:rPr>
          <w:highlight w:val="black"/>
        </w:rPr>
      </w:pPr>
      <w:r w:rsidRPr="007D0208">
        <w:rPr>
          <w:highlight w:val="black"/>
        </w:rPr>
        <w:t xml:space="preserve">Jaké teplo musíme dodat 10 kg vodního ledu o teplotě 0 °C, aby celý roztál v kapalinu, ta se ohřála a při teplotě varu se přeměnila v páru. Konstanty: měrná tepelná kapacita </w:t>
      </w:r>
      <w:r w:rsidRPr="007D0208">
        <w:rPr>
          <w:highlight w:val="black"/>
        </w:rPr>
        <w:lastRenderedPageBreak/>
        <w:t>vody 4,187 kJ.kg</w:t>
      </w:r>
      <w:r w:rsidRPr="007D0208">
        <w:rPr>
          <w:highlight w:val="black"/>
          <w:vertAlign w:val="superscript"/>
        </w:rPr>
        <w:t>-1</w:t>
      </w:r>
      <w:r w:rsidRPr="007D0208">
        <w:rPr>
          <w:highlight w:val="black"/>
        </w:rPr>
        <w:t>.K</w:t>
      </w:r>
      <w:r w:rsidRPr="007D0208">
        <w:rPr>
          <w:highlight w:val="black"/>
          <w:vertAlign w:val="superscript"/>
        </w:rPr>
        <w:t>-1</w:t>
      </w:r>
      <w:r w:rsidRPr="007D0208">
        <w:rPr>
          <w:highlight w:val="black"/>
        </w:rPr>
        <w:t>, skupenské teplo tání ledu 334 kJ.kg</w:t>
      </w:r>
      <w:r w:rsidRPr="007D0208">
        <w:rPr>
          <w:highlight w:val="black"/>
          <w:vertAlign w:val="superscript"/>
        </w:rPr>
        <w:t>-1</w:t>
      </w:r>
      <w:r w:rsidRPr="007D0208">
        <w:rPr>
          <w:highlight w:val="black"/>
        </w:rPr>
        <w:t>, skupenské teplo varu 2,26 MJ.kg</w:t>
      </w:r>
      <w:r w:rsidRPr="007D0208">
        <w:rPr>
          <w:highlight w:val="black"/>
          <w:vertAlign w:val="superscript"/>
        </w:rPr>
        <w:t>-1</w:t>
      </w:r>
      <w:r w:rsidRPr="007D0208">
        <w:rPr>
          <w:highlight w:val="black"/>
        </w:rPr>
        <w:t>. Vypařování a úbytek vody při ohřevu zanedbejte.</w:t>
      </w:r>
    </w:p>
    <w:p w:rsidR="00FF2B34" w:rsidRPr="007D0208" w:rsidRDefault="00FF2B34" w:rsidP="00FF2B34">
      <w:pPr>
        <w:ind w:left="360"/>
        <w:jc w:val="both"/>
        <w:rPr>
          <w:highlight w:val="black"/>
        </w:rPr>
      </w:pPr>
    </w:p>
    <w:p w:rsidR="00FF2B34" w:rsidRPr="007D0208" w:rsidRDefault="00FF2B34" w:rsidP="00FF2B34">
      <w:pPr>
        <w:pStyle w:val="Odstavecseseznamem"/>
        <w:numPr>
          <w:ilvl w:val="0"/>
          <w:numId w:val="6"/>
        </w:numPr>
        <w:jc w:val="both"/>
        <w:rPr>
          <w:highlight w:val="black"/>
        </w:rPr>
      </w:pPr>
      <w:r w:rsidRPr="007D0208">
        <w:rPr>
          <w:highlight w:val="black"/>
        </w:rPr>
        <w:t>Jakou rychlostí se musí pohybovat těleso z cínu, aby při nárazu na pevnou ocelovou desku roztálo. Teplota tělesa před nárazem byla 32 °C. Teplota tání cínu je 232 °C, měrná tepelná kapacita cínu je 219 J.kg</w:t>
      </w:r>
      <w:r w:rsidRPr="007D0208">
        <w:rPr>
          <w:highlight w:val="black"/>
          <w:vertAlign w:val="superscript"/>
        </w:rPr>
        <w:t>-1</w:t>
      </w:r>
      <w:r w:rsidRPr="007D0208">
        <w:rPr>
          <w:highlight w:val="black"/>
        </w:rPr>
        <w:t>.K</w:t>
      </w:r>
      <w:r w:rsidRPr="007D0208">
        <w:rPr>
          <w:highlight w:val="black"/>
          <w:vertAlign w:val="superscript"/>
        </w:rPr>
        <w:t>-1</w:t>
      </w:r>
      <w:r w:rsidRPr="007D0208">
        <w:rPr>
          <w:highlight w:val="black"/>
        </w:rPr>
        <w:t>. Měrné skupenské teplo tání je 60,8 kJ.kg</w:t>
      </w:r>
      <w:r w:rsidRPr="007D0208">
        <w:rPr>
          <w:highlight w:val="black"/>
          <w:vertAlign w:val="superscript"/>
        </w:rPr>
        <w:t>-1</w:t>
      </w:r>
      <w:r w:rsidRPr="007D0208">
        <w:rPr>
          <w:highlight w:val="black"/>
        </w:rPr>
        <w:t>.</w:t>
      </w:r>
    </w:p>
    <w:p w:rsidR="00FF2B34" w:rsidRPr="007D0208" w:rsidRDefault="00FF2B34" w:rsidP="00FF2B34">
      <w:pPr>
        <w:jc w:val="both"/>
        <w:rPr>
          <w:highlight w:val="black"/>
        </w:rPr>
      </w:pPr>
    </w:p>
    <w:p w:rsidR="00FF2B34" w:rsidRPr="007D0208" w:rsidRDefault="00FF2B34" w:rsidP="00FF2B34">
      <w:pPr>
        <w:pStyle w:val="Odstavecseseznamem"/>
        <w:numPr>
          <w:ilvl w:val="0"/>
          <w:numId w:val="6"/>
        </w:numPr>
        <w:jc w:val="both"/>
        <w:rPr>
          <w:szCs w:val="24"/>
          <w:highlight w:val="black"/>
        </w:rPr>
      </w:pPr>
      <w:r w:rsidRPr="007D0208">
        <w:rPr>
          <w:szCs w:val="24"/>
          <w:highlight w:val="black"/>
        </w:rPr>
        <w:t>Do nádoby s kapalinou byla svisle zasunuta kapilára o poloměru 1 mm; kapalina v ní vystoupila do výšky 1,2 cm nad volnou hladinu kapaliny v nádobě. Do jaké výšky vystoupí stejná kapalina, jestliže do ní zasuneme kapiláru o poloměru 2 mm?</w:t>
      </w:r>
    </w:p>
    <w:p w:rsidR="00FF2B34" w:rsidRDefault="00FF2B34" w:rsidP="00FF2B34">
      <w:pPr>
        <w:jc w:val="both"/>
        <w:rPr>
          <w:rFonts w:ascii="Architecture" w:hAnsi="Architecture"/>
          <w:sz w:val="28"/>
        </w:rPr>
      </w:pPr>
      <w:bookmarkStart w:id="0" w:name="_GoBack"/>
      <w:bookmarkEnd w:id="0"/>
    </w:p>
    <w:p w:rsidR="00FF2B34" w:rsidRDefault="00FF2B34" w:rsidP="00FF2B34">
      <w:pPr>
        <w:pStyle w:val="Odstavecseseznamem"/>
        <w:numPr>
          <w:ilvl w:val="0"/>
          <w:numId w:val="6"/>
        </w:numPr>
      </w:pPr>
      <w:r>
        <w:t xml:space="preserve">Harmonické kmitání je popsáno </w:t>
      </w:r>
      <w:proofErr w:type="gramStart"/>
      <w:r>
        <w:t>rovnicí {y} = 8.sin</w:t>
      </w:r>
      <w:proofErr w:type="gramEnd"/>
      <w:r>
        <w:t xml:space="preserve"> 4</w:t>
      </w:r>
      <w:r w:rsidRPr="00FF2B34">
        <w:rPr>
          <w:lang w:val="el-GR"/>
        </w:rPr>
        <w:t>π</w:t>
      </w:r>
      <w:r>
        <w:t>{t} cm. Určete amplitudu výchylky, periodu kmitání, úhlovou frekvenci a frekvenci oscilátoru.</w:t>
      </w:r>
    </w:p>
    <w:p w:rsidR="00FF2B34" w:rsidRDefault="00FF2B34" w:rsidP="00FF2B34"/>
    <w:p w:rsidR="00FF2B34" w:rsidRDefault="00FF2B34" w:rsidP="00FF2B34">
      <w:pPr>
        <w:pStyle w:val="Odstavecseseznamem"/>
        <w:numPr>
          <w:ilvl w:val="0"/>
          <w:numId w:val="6"/>
        </w:numPr>
      </w:pPr>
      <w:r>
        <w:t>U pružinového oscilátoru určete tuhost pružiny, na které je zavěšeno závaží o hmotnosti 50 g, jestliže oscilátor kmitá s frekvencí 5 Hz.</w:t>
      </w:r>
    </w:p>
    <w:p w:rsidR="00FF2B34" w:rsidRDefault="00FF2B34" w:rsidP="00FF2B34">
      <w:pPr>
        <w:jc w:val="both"/>
        <w:rPr>
          <w:rFonts w:ascii="Architecture" w:hAnsi="Architecture"/>
          <w:sz w:val="28"/>
        </w:rPr>
      </w:pPr>
    </w:p>
    <w:p w:rsidR="00FF2B34" w:rsidRDefault="00FF2B34" w:rsidP="00FF2B34">
      <w:pPr>
        <w:pStyle w:val="Odstavecseseznamem"/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</w:pPr>
      <w:r>
        <w:t xml:space="preserve">Postupné vlnění je popsáno rovnicí: </w:t>
      </w:r>
    </w:p>
    <w:p w:rsidR="00FF2B34" w:rsidRDefault="00FF2B34" w:rsidP="00FF2B34">
      <w:pPr>
        <w:ind w:left="709"/>
        <w:jc w:val="both"/>
      </w:pPr>
      <w:r>
        <w:t>{y} = 5.10</w:t>
      </w:r>
      <w:r w:rsidRPr="00FF2B34">
        <w:rPr>
          <w:vertAlign w:val="superscript"/>
        </w:rPr>
        <w:t>-2</w:t>
      </w:r>
      <w:r>
        <w:t>sin2</w:t>
      </w:r>
      <w:r w:rsidRPr="00FF2B34">
        <w:rPr>
          <w:rFonts w:ascii="Symbol" w:hAnsi="Symbol"/>
        </w:rPr>
        <w:t></w:t>
      </w:r>
      <w:r>
        <w:t>(680{t}-2{x}) cm</w:t>
      </w:r>
    </w:p>
    <w:p w:rsidR="00FF2B34" w:rsidRDefault="00FF2B34" w:rsidP="00FF2B34">
      <w:pPr>
        <w:pStyle w:val="Odstavecseseznamem"/>
        <w:numPr>
          <w:ilvl w:val="1"/>
          <w:numId w:val="6"/>
        </w:numPr>
        <w:overflowPunct/>
        <w:autoSpaceDE/>
        <w:autoSpaceDN/>
        <w:adjustRightInd/>
        <w:jc w:val="both"/>
        <w:textAlignment w:val="auto"/>
      </w:pPr>
      <w:r>
        <w:t>Určete amplitudu výchylky, frekvenci, vlnovou délku a rychlost vlnění.</w:t>
      </w:r>
    </w:p>
    <w:p w:rsidR="00FF2B34" w:rsidRDefault="00FF2B34" w:rsidP="00FF2B34">
      <w:pPr>
        <w:pStyle w:val="Odstavecseseznamem"/>
        <w:numPr>
          <w:ilvl w:val="1"/>
          <w:numId w:val="6"/>
        </w:numPr>
        <w:overflowPunct/>
        <w:autoSpaceDE/>
        <w:autoSpaceDN/>
        <w:adjustRightInd/>
        <w:jc w:val="both"/>
        <w:textAlignment w:val="auto"/>
      </w:pPr>
      <w:r>
        <w:t>Představte si, že stejnou rovnicí jsou popsána dvě vlnění - 1. vlnění vzniklé rozkmitáním pružného vlákna 2. zvukové vlnění ve vzduchu.</w:t>
      </w:r>
    </w:p>
    <w:p w:rsidR="00FF2B34" w:rsidRDefault="00FF2B34" w:rsidP="00FF2B34">
      <w:pPr>
        <w:pStyle w:val="Odstavecseseznamem"/>
        <w:numPr>
          <w:ilvl w:val="1"/>
          <w:numId w:val="6"/>
        </w:numPr>
        <w:overflowPunct/>
        <w:autoSpaceDE/>
        <w:autoSpaceDN/>
        <w:adjustRightInd/>
        <w:jc w:val="both"/>
        <w:textAlignment w:val="auto"/>
      </w:pPr>
      <w:r>
        <w:t>Rozhodněte, o jaký typ vlnění v jednotlivých případech jde</w:t>
      </w:r>
    </w:p>
    <w:p w:rsidR="00FF2B34" w:rsidRDefault="00FF2B34" w:rsidP="00FF2B34">
      <w:pPr>
        <w:jc w:val="both"/>
      </w:pPr>
    </w:p>
    <w:p w:rsidR="00FF2B34" w:rsidRDefault="00FF2B34" w:rsidP="00FF2B34">
      <w:pPr>
        <w:jc w:val="both"/>
        <w:rPr>
          <w:rFonts w:ascii="Architecture" w:hAnsi="Architecture"/>
          <w:sz w:val="28"/>
        </w:rPr>
      </w:pPr>
    </w:p>
    <w:p w:rsidR="00FF2B34" w:rsidRDefault="00FF2B34" w:rsidP="00FF2B34"/>
    <w:p w:rsidR="00FF2B34" w:rsidRDefault="00FF2B34"/>
    <w:sectPr w:rsidR="00FF2B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chitectur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04FA7"/>
    <w:multiLevelType w:val="singleLevel"/>
    <w:tmpl w:val="72C093D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BCF7281"/>
    <w:multiLevelType w:val="hybridMultilevel"/>
    <w:tmpl w:val="419085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B622C"/>
    <w:multiLevelType w:val="hybridMultilevel"/>
    <w:tmpl w:val="E146B6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F42CD"/>
    <w:multiLevelType w:val="multilevel"/>
    <w:tmpl w:val="75C2361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680" w:hanging="34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388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096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804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512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220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928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636" w:hanging="708"/>
      </w:pPr>
    </w:lvl>
  </w:abstractNum>
  <w:abstractNum w:abstractNumId="4" w15:restartNumberingAfterBreak="0">
    <w:nsid w:val="796E33E9"/>
    <w:multiLevelType w:val="hybridMultilevel"/>
    <w:tmpl w:val="4E44EB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B34"/>
    <w:rsid w:val="007D0208"/>
    <w:rsid w:val="00977B66"/>
    <w:rsid w:val="00F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642AB-7FC1-40D0-80D4-BB5442591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2B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F2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4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351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 Wižďálek</dc:creator>
  <cp:keywords/>
  <dc:description/>
  <cp:lastModifiedBy>A W</cp:lastModifiedBy>
  <cp:revision>2</cp:revision>
  <dcterms:created xsi:type="dcterms:W3CDTF">2015-05-22T11:13:00Z</dcterms:created>
  <dcterms:modified xsi:type="dcterms:W3CDTF">2019-05-31T07:41:00Z</dcterms:modified>
</cp:coreProperties>
</file>